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EF" w:rsidRDefault="00457B46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</w:pPr>
      <w:r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>Éxito de la Jornada de Voluntariado Ambiental en el Polígono Burgos Este con más de 95 asistentes comprometidos con el entorno industrial</w:t>
      </w:r>
    </w:p>
    <w:p w:rsidR="009F045F" w:rsidRPr="00B35E53" w:rsidRDefault="009F045F" w:rsidP="00DB69EF">
      <w:pPr>
        <w:pStyle w:val="Textoindependiente3"/>
        <w:spacing w:line="240" w:lineRule="auto"/>
        <w:jc w:val="both"/>
        <w:rPr>
          <w:rStyle w:val="Textoennegrita"/>
          <w:rFonts w:ascii="Georgia" w:eastAsiaTheme="majorEastAsia" w:hAnsi="Georgia"/>
          <w:b/>
          <w:noProof/>
          <w:color w:val="1F497D"/>
          <w:sz w:val="22"/>
          <w:szCs w:val="22"/>
          <w:u w:val="none"/>
          <w:lang w:eastAsia="en-US"/>
        </w:rPr>
      </w:pPr>
    </w:p>
    <w:p w:rsidR="00457B46" w:rsidRPr="00457B46" w:rsidRDefault="00463A18" w:rsidP="00457B46">
      <w:pPr>
        <w:spacing w:line="240" w:lineRule="auto"/>
        <w:rPr>
          <w:noProof/>
          <w:sz w:val="22"/>
          <w:szCs w:val="22"/>
        </w:rPr>
      </w:pPr>
      <w:r w:rsidRPr="00B35E53">
        <w:rPr>
          <w:noProof/>
          <w:sz w:val="22"/>
          <w:szCs w:val="22"/>
        </w:rPr>
        <w:t xml:space="preserve">Burgos, </w:t>
      </w:r>
      <w:r w:rsidR="00DA7836" w:rsidRPr="00B35E53">
        <w:rPr>
          <w:noProof/>
          <w:sz w:val="22"/>
          <w:szCs w:val="22"/>
        </w:rPr>
        <w:t>2</w:t>
      </w:r>
      <w:r w:rsidR="00457B46">
        <w:rPr>
          <w:noProof/>
          <w:sz w:val="22"/>
          <w:szCs w:val="22"/>
        </w:rPr>
        <w:t>8</w:t>
      </w:r>
      <w:r w:rsidRPr="00B35E53">
        <w:rPr>
          <w:noProof/>
          <w:sz w:val="22"/>
          <w:szCs w:val="22"/>
        </w:rPr>
        <w:t xml:space="preserve"> de </w:t>
      </w:r>
      <w:r w:rsidR="00DA7836" w:rsidRPr="00B35E53">
        <w:rPr>
          <w:noProof/>
          <w:sz w:val="22"/>
          <w:szCs w:val="22"/>
        </w:rPr>
        <w:t>octubre</w:t>
      </w:r>
      <w:r w:rsidRPr="00B35E53">
        <w:rPr>
          <w:noProof/>
          <w:sz w:val="22"/>
          <w:szCs w:val="22"/>
        </w:rPr>
        <w:t xml:space="preserve"> de 202</w:t>
      </w:r>
      <w:r w:rsidR="00DA7836" w:rsidRPr="00B35E53">
        <w:rPr>
          <w:noProof/>
          <w:sz w:val="22"/>
          <w:szCs w:val="22"/>
        </w:rPr>
        <w:t>4</w:t>
      </w:r>
      <w:r w:rsidRPr="00B35E53">
        <w:rPr>
          <w:noProof/>
          <w:sz w:val="22"/>
          <w:szCs w:val="22"/>
        </w:rPr>
        <w:t xml:space="preserve">.- </w:t>
      </w:r>
      <w:r w:rsidR="00457B46" w:rsidRPr="00457B46">
        <w:rPr>
          <w:noProof/>
          <w:sz w:val="22"/>
          <w:szCs w:val="22"/>
        </w:rPr>
        <w:t xml:space="preserve">La Asociación de Empresarios del Polígono Industrial Burgos Este, en colaboración con el Ayuntamiento de Burgos y la Fundación Oxígeno, celebró </w:t>
      </w:r>
      <w:r w:rsidR="00457B46">
        <w:rPr>
          <w:noProof/>
          <w:sz w:val="22"/>
          <w:szCs w:val="22"/>
        </w:rPr>
        <w:t xml:space="preserve">aayer </w:t>
      </w:r>
      <w:r w:rsidR="00457B46" w:rsidRPr="00457B46">
        <w:rPr>
          <w:noProof/>
          <w:sz w:val="22"/>
          <w:szCs w:val="22"/>
        </w:rPr>
        <w:t xml:space="preserve">con éxito su tradicional Jornada de Voluntariado Ambiental Corporativo (JOVAC), congregando a 95 participantes comprometidos con </w:t>
      </w:r>
      <w:r w:rsidR="00457B46">
        <w:rPr>
          <w:noProof/>
          <w:sz w:val="22"/>
          <w:szCs w:val="22"/>
        </w:rPr>
        <w:t>sostenibilidad</w:t>
      </w:r>
      <w:r w:rsidR="00457B46" w:rsidRPr="00457B46">
        <w:rPr>
          <w:noProof/>
          <w:sz w:val="22"/>
          <w:szCs w:val="22"/>
        </w:rPr>
        <w:t xml:space="preserve"> La actividad estuvo orientada a fomentar la sensibilización sobre la importancia de cuidar estas áreas, vitales para el desarrollo económico de Burgos.</w:t>
      </w:r>
    </w:p>
    <w:p w:rsidR="00457B46" w:rsidRPr="00457B46" w:rsidRDefault="00457B46" w:rsidP="00457B46">
      <w:pPr>
        <w:spacing w:line="240" w:lineRule="auto"/>
        <w:rPr>
          <w:noProof/>
          <w:sz w:val="22"/>
          <w:szCs w:val="22"/>
        </w:rPr>
      </w:pPr>
      <w:r w:rsidRPr="00457B46">
        <w:rPr>
          <w:noProof/>
          <w:sz w:val="22"/>
          <w:szCs w:val="22"/>
        </w:rPr>
        <w:t>Durante la jornada, los voluntarios participaron en diversas actividades medioambientales, entre ellas talleres de anillamiento de aves, construcción de comederos, plantación de islas de biodiversidad, limpieza de espacios comunes y sesiones de reciclaje. Estas iniciativas, pensadas para adultos y niños, permitieron a los participantes involucrarse de manera activa en la mejora de la calidad ambiental del Polígono Industrial Burgos Este, consolidando los lazos entre la comunidad y el entorno natural.</w:t>
      </w:r>
    </w:p>
    <w:p w:rsidR="00457B46" w:rsidRPr="00457B46" w:rsidRDefault="00457B46" w:rsidP="00457B46">
      <w:pPr>
        <w:spacing w:line="240" w:lineRule="auto"/>
        <w:rPr>
          <w:noProof/>
          <w:sz w:val="22"/>
          <w:szCs w:val="22"/>
        </w:rPr>
      </w:pPr>
      <w:r w:rsidRPr="00457B46">
        <w:rPr>
          <w:noProof/>
          <w:sz w:val="22"/>
          <w:szCs w:val="22"/>
        </w:rPr>
        <w:t>El evento, cuyo punto de encuentro fue el aparcamiento bajo el puente ferroviario en la calle Alcalde Martín Cobos, frente a las instalaciones de Nicolás Correa, ofreció también ejercicios de interpretación ambiental y actividades educativas para todos los públicos, consolidándose como una experiencia educativa, cultural y lúdica que contribuye a la concienciación ambiental y al cuidad del patrimonio industrial de Burgos.</w:t>
      </w:r>
    </w:p>
    <w:p w:rsidR="00457B46" w:rsidRDefault="00457B46" w:rsidP="00457B46">
      <w:pPr>
        <w:spacing w:line="240" w:lineRule="auto"/>
        <w:rPr>
          <w:noProof/>
          <w:sz w:val="22"/>
          <w:szCs w:val="22"/>
        </w:rPr>
      </w:pPr>
      <w:r w:rsidRPr="00457B46">
        <w:rPr>
          <w:noProof/>
          <w:sz w:val="22"/>
          <w:szCs w:val="22"/>
        </w:rPr>
        <w:t>Esta jornada de voluntariado, ya consolidada como una cita anual, ha cumplido nuevamente con su propósito de conectar a las personas con la naturaleza y resaltar la relevancia de preservar los espacios industriales.</w:t>
      </w:r>
    </w:p>
    <w:p w:rsidR="00457B46" w:rsidRDefault="00457B46" w:rsidP="00457B46">
      <w:pPr>
        <w:spacing w:line="240" w:lineRule="auto"/>
        <w:rPr>
          <w:rStyle w:val="nfasisintenso"/>
          <w:i w:val="0"/>
          <w:sz w:val="16"/>
          <w:szCs w:val="16"/>
        </w:rPr>
      </w:pPr>
    </w:p>
    <w:p w:rsidR="003270E5" w:rsidRPr="00890ACC" w:rsidRDefault="003270E5" w:rsidP="00457B46">
      <w:pPr>
        <w:spacing w:line="240" w:lineRule="auto"/>
        <w:rPr>
          <w:rStyle w:val="nfasisintenso"/>
          <w:i w:val="0"/>
          <w:sz w:val="16"/>
          <w:szCs w:val="16"/>
        </w:rPr>
      </w:pPr>
      <w:bookmarkStart w:id="0" w:name="_GoBack"/>
      <w:bookmarkEnd w:id="0"/>
      <w:r w:rsidRPr="00890ACC">
        <w:rPr>
          <w:rStyle w:val="nfasisintenso"/>
          <w:i w:val="0"/>
          <w:sz w:val="16"/>
          <w:szCs w:val="16"/>
        </w:rPr>
        <w:t>Más información:</w:t>
      </w:r>
    </w:p>
    <w:p w:rsidR="00457B46" w:rsidRDefault="003270E5" w:rsidP="00890ACC">
      <w:pPr>
        <w:spacing w:after="0" w:line="240" w:lineRule="auto"/>
        <w:rPr>
          <w:sz w:val="16"/>
          <w:szCs w:val="16"/>
        </w:rPr>
      </w:pPr>
      <w:r w:rsidRPr="00890ACC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ACC">
        <w:rPr>
          <w:sz w:val="16"/>
          <w:szCs w:val="16"/>
        </w:rPr>
        <w:t>Esther Alonso</w:t>
      </w:r>
      <w:r w:rsidR="00890ACC">
        <w:rPr>
          <w:sz w:val="16"/>
          <w:szCs w:val="16"/>
        </w:rPr>
        <w:t xml:space="preserve">. </w:t>
      </w:r>
    </w:p>
    <w:p w:rsidR="003270E5" w:rsidRPr="00890ACC" w:rsidRDefault="003270E5" w:rsidP="00890ACC">
      <w:pPr>
        <w:spacing w:after="0" w:line="240" w:lineRule="auto"/>
        <w:rPr>
          <w:sz w:val="16"/>
          <w:szCs w:val="16"/>
        </w:rPr>
      </w:pPr>
      <w:r w:rsidRPr="00890ACC">
        <w:rPr>
          <w:sz w:val="16"/>
          <w:szCs w:val="16"/>
        </w:rPr>
        <w:t>Responsable de Comunicación y Relaciones Externas</w:t>
      </w:r>
      <w:r w:rsidRPr="00890ACC">
        <w:rPr>
          <w:sz w:val="16"/>
          <w:szCs w:val="16"/>
        </w:rPr>
        <w:tab/>
      </w:r>
    </w:p>
    <w:p w:rsidR="001C65ED" w:rsidRDefault="003270E5" w:rsidP="00890ACC">
      <w:pPr>
        <w:spacing w:after="0" w:line="240" w:lineRule="auto"/>
        <w:rPr>
          <w:sz w:val="16"/>
          <w:szCs w:val="16"/>
        </w:rPr>
      </w:pPr>
      <w:r w:rsidRPr="00890ACC">
        <w:rPr>
          <w:sz w:val="16"/>
          <w:szCs w:val="16"/>
        </w:rPr>
        <w:t xml:space="preserve">618 514 568 / </w:t>
      </w:r>
      <w:hyperlink r:id="rId9" w:history="1">
        <w:r w:rsidR="00135C33" w:rsidRPr="00B87612">
          <w:rPr>
            <w:rStyle w:val="Hipervnculo"/>
            <w:sz w:val="16"/>
            <w:szCs w:val="16"/>
          </w:rPr>
          <w:t>comunicacion@faeburgos.org</w:t>
        </w:r>
      </w:hyperlink>
    </w:p>
    <w:p w:rsidR="00135C33" w:rsidRDefault="00135C33" w:rsidP="00890ACC">
      <w:pPr>
        <w:spacing w:after="0" w:line="240" w:lineRule="auto"/>
        <w:rPr>
          <w:rStyle w:val="Textoennegrita"/>
          <w:bCs w:val="0"/>
          <w:sz w:val="16"/>
          <w:szCs w:val="16"/>
        </w:rPr>
      </w:pPr>
    </w:p>
    <w:p w:rsidR="00135C33" w:rsidRPr="00890ACC" w:rsidRDefault="00135C33" w:rsidP="00890ACC">
      <w:pPr>
        <w:spacing w:after="0" w:line="240" w:lineRule="auto"/>
        <w:rPr>
          <w:rStyle w:val="Textoennegrita"/>
          <w:bCs w:val="0"/>
          <w:sz w:val="16"/>
          <w:szCs w:val="16"/>
        </w:rPr>
      </w:pPr>
    </w:p>
    <w:sectPr w:rsidR="00135C33" w:rsidRPr="00890ACC" w:rsidSect="00A41EA9">
      <w:headerReference w:type="default" r:id="rId10"/>
      <w:footerReference w:type="default" r:id="rId11"/>
      <w:headerReference w:type="first" r:id="rId12"/>
      <w:pgSz w:w="11906" w:h="16838"/>
      <w:pgMar w:top="2268" w:right="1701" w:bottom="184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698" w:rsidRDefault="008E0698" w:rsidP="006314CE">
      <w:pPr>
        <w:spacing w:after="0" w:line="240" w:lineRule="auto"/>
      </w:pPr>
      <w:r>
        <w:separator/>
      </w:r>
    </w:p>
  </w:endnote>
  <w:endnote w:type="continuationSeparator" w:id="0">
    <w:p w:rsidR="008E0698" w:rsidRDefault="008E0698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698" w:rsidRDefault="008E0698" w:rsidP="006314CE">
      <w:pPr>
        <w:spacing w:after="0" w:line="240" w:lineRule="auto"/>
      </w:pPr>
      <w:r>
        <w:separator/>
      </w:r>
    </w:p>
  </w:footnote>
  <w:footnote w:type="continuationSeparator" w:id="0">
    <w:p w:rsidR="008E0698" w:rsidRDefault="008E0698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135C33">
    <w:pPr>
      <w:pStyle w:val="Encabezado"/>
    </w:pPr>
    <w:r w:rsidRPr="00135C33">
      <w:rPr>
        <w:noProof/>
      </w:rPr>
      <w:drawing>
        <wp:anchor distT="0" distB="0" distL="114300" distR="114300" simplePos="0" relativeHeight="251670528" behindDoc="0" locked="0" layoutInCell="1" allowOverlap="1" wp14:anchorId="0D975BF0">
          <wp:simplePos x="0" y="0"/>
          <wp:positionH relativeFrom="column">
            <wp:posOffset>415290</wp:posOffset>
          </wp:positionH>
          <wp:positionV relativeFrom="paragraph">
            <wp:posOffset>-411480</wp:posOffset>
          </wp:positionV>
          <wp:extent cx="1362075" cy="870987"/>
          <wp:effectExtent l="0" t="0" r="0" b="571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73" cy="873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5C33">
      <w:rPr>
        <w:noProof/>
      </w:rPr>
      <w:drawing>
        <wp:anchor distT="0" distB="0" distL="114300" distR="114300" simplePos="0" relativeHeight="251669504" behindDoc="1" locked="0" layoutInCell="1" allowOverlap="1" wp14:anchorId="79206F35">
          <wp:simplePos x="0" y="0"/>
          <wp:positionH relativeFrom="column">
            <wp:posOffset>5187315</wp:posOffset>
          </wp:positionH>
          <wp:positionV relativeFrom="paragraph">
            <wp:posOffset>-231140</wp:posOffset>
          </wp:positionV>
          <wp:extent cx="790575" cy="790575"/>
          <wp:effectExtent l="0" t="0" r="9525" b="9525"/>
          <wp:wrapTight wrapText="bothSides">
            <wp:wrapPolygon edited="0">
              <wp:start x="0" y="0"/>
              <wp:lineTo x="0" y="19258"/>
              <wp:lineTo x="1561" y="20819"/>
              <wp:lineTo x="4164" y="21340"/>
              <wp:lineTo x="8328" y="21340"/>
              <wp:lineTo x="17176" y="20819"/>
              <wp:lineTo x="21340" y="19778"/>
              <wp:lineTo x="21340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6AD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0C6B2D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0C6B2D">
                    <w:pPr>
                      <w:rPr>
                        <w:color w:val="FFFFFF" w:themeColor="background1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756AD"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5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E032F"/>
    <w:multiLevelType w:val="hybridMultilevel"/>
    <w:tmpl w:val="8ADEC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377AA"/>
    <w:rsid w:val="000578E8"/>
    <w:rsid w:val="000C6B2D"/>
    <w:rsid w:val="000D3B5D"/>
    <w:rsid w:val="001342E1"/>
    <w:rsid w:val="00135C33"/>
    <w:rsid w:val="00163F88"/>
    <w:rsid w:val="00174C71"/>
    <w:rsid w:val="001915A9"/>
    <w:rsid w:val="00192968"/>
    <w:rsid w:val="001C0710"/>
    <w:rsid w:val="001C65ED"/>
    <w:rsid w:val="001D1B7D"/>
    <w:rsid w:val="00213462"/>
    <w:rsid w:val="00283A3F"/>
    <w:rsid w:val="002F6322"/>
    <w:rsid w:val="00300995"/>
    <w:rsid w:val="003270E5"/>
    <w:rsid w:val="003A78C3"/>
    <w:rsid w:val="00413A0A"/>
    <w:rsid w:val="00441D23"/>
    <w:rsid w:val="0044659B"/>
    <w:rsid w:val="00457B46"/>
    <w:rsid w:val="00463A18"/>
    <w:rsid w:val="00471376"/>
    <w:rsid w:val="00482AA3"/>
    <w:rsid w:val="004B57CB"/>
    <w:rsid w:val="005720A6"/>
    <w:rsid w:val="005C08EE"/>
    <w:rsid w:val="006314CE"/>
    <w:rsid w:val="006555CB"/>
    <w:rsid w:val="007A0379"/>
    <w:rsid w:val="00801F64"/>
    <w:rsid w:val="00875A77"/>
    <w:rsid w:val="00890ACC"/>
    <w:rsid w:val="008E0698"/>
    <w:rsid w:val="008F3C6B"/>
    <w:rsid w:val="00935F86"/>
    <w:rsid w:val="009418BF"/>
    <w:rsid w:val="00942F10"/>
    <w:rsid w:val="0097057D"/>
    <w:rsid w:val="009727C5"/>
    <w:rsid w:val="009756AD"/>
    <w:rsid w:val="009805C2"/>
    <w:rsid w:val="009A2D69"/>
    <w:rsid w:val="009C42F5"/>
    <w:rsid w:val="009C4B55"/>
    <w:rsid w:val="009D26A7"/>
    <w:rsid w:val="009F045F"/>
    <w:rsid w:val="009F55B5"/>
    <w:rsid w:val="00A11B9A"/>
    <w:rsid w:val="00A13D0A"/>
    <w:rsid w:val="00A41EA9"/>
    <w:rsid w:val="00A62C02"/>
    <w:rsid w:val="00A935F9"/>
    <w:rsid w:val="00A94536"/>
    <w:rsid w:val="00AD1842"/>
    <w:rsid w:val="00B105CD"/>
    <w:rsid w:val="00B35E53"/>
    <w:rsid w:val="00BC0764"/>
    <w:rsid w:val="00D32BDD"/>
    <w:rsid w:val="00D5067A"/>
    <w:rsid w:val="00D6212A"/>
    <w:rsid w:val="00D72533"/>
    <w:rsid w:val="00D87CDE"/>
    <w:rsid w:val="00DA7836"/>
    <w:rsid w:val="00DB69EF"/>
    <w:rsid w:val="00E33375"/>
    <w:rsid w:val="00E51176"/>
    <w:rsid w:val="00E621DA"/>
    <w:rsid w:val="00E65EA6"/>
    <w:rsid w:val="00E758AC"/>
    <w:rsid w:val="00F12039"/>
    <w:rsid w:val="00F22FF8"/>
    <w:rsid w:val="00F4587A"/>
    <w:rsid w:val="00F669DD"/>
    <w:rsid w:val="00FB189A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803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5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@faeburgo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wmf"/><Relationship Id="rId1" Type="http://schemas.openxmlformats.org/officeDocument/2006/relationships/image" Target="media/image3.wmf"/><Relationship Id="rId5" Type="http://schemas.openxmlformats.org/officeDocument/2006/relationships/image" Target="media/image4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7B3E-B308-41FB-867D-FAE000FC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23</cp:revision>
  <cp:lastPrinted>2024-10-21T15:04:00Z</cp:lastPrinted>
  <dcterms:created xsi:type="dcterms:W3CDTF">2021-09-24T07:23:00Z</dcterms:created>
  <dcterms:modified xsi:type="dcterms:W3CDTF">2024-10-28T10:44:00Z</dcterms:modified>
</cp:coreProperties>
</file>