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26358" w14:textId="153B1E2E" w:rsidR="00372459" w:rsidRDefault="00AA0670" w:rsidP="00372459">
      <w:pPr>
        <w:pStyle w:val="Textoindependiente3"/>
        <w:spacing w:line="240" w:lineRule="auto"/>
        <w:jc w:val="both"/>
        <w:rPr>
          <w:rStyle w:val="Textoennegrita"/>
          <w:rFonts w:eastAsiaTheme="majorEastAsia"/>
          <w:b/>
          <w:color w:val="0E57C4" w:themeColor="background2" w:themeShade="80"/>
          <w:sz w:val="40"/>
          <w:szCs w:val="40"/>
          <w:u w:val="none"/>
          <w:lang w:eastAsia="en-US"/>
        </w:rPr>
      </w:pPr>
      <w:r w:rsidRPr="00AA0670">
        <w:rPr>
          <w:rStyle w:val="Textoennegrita"/>
          <w:rFonts w:eastAsiaTheme="majorEastAsia"/>
          <w:b/>
          <w:color w:val="0E57C4" w:themeColor="background2" w:themeShade="80"/>
          <w:sz w:val="40"/>
          <w:szCs w:val="40"/>
          <w:u w:val="none"/>
          <w:lang w:eastAsia="en-US"/>
        </w:rPr>
        <w:t xml:space="preserve">FAE y Asociación del Polígono Industrial de Briviesca </w:t>
      </w:r>
      <w:r w:rsidR="00F53AEC">
        <w:rPr>
          <w:rStyle w:val="Textoennegrita"/>
          <w:rFonts w:eastAsiaTheme="majorEastAsia"/>
          <w:b/>
          <w:color w:val="0E57C4" w:themeColor="background2" w:themeShade="80"/>
          <w:sz w:val="40"/>
          <w:szCs w:val="40"/>
          <w:u w:val="none"/>
          <w:lang w:eastAsia="en-US"/>
        </w:rPr>
        <w:t>celebra</w:t>
      </w:r>
      <w:r w:rsidR="00FC32B3">
        <w:rPr>
          <w:rStyle w:val="Textoennegrita"/>
          <w:rFonts w:eastAsiaTheme="majorEastAsia"/>
          <w:b/>
          <w:color w:val="0E57C4" w:themeColor="background2" w:themeShade="80"/>
          <w:sz w:val="40"/>
          <w:szCs w:val="40"/>
          <w:u w:val="none"/>
          <w:lang w:eastAsia="en-US"/>
        </w:rPr>
        <w:t>rán</w:t>
      </w:r>
      <w:bookmarkStart w:id="0" w:name="_GoBack"/>
      <w:bookmarkEnd w:id="0"/>
      <w:r w:rsidR="00F53AEC">
        <w:rPr>
          <w:rStyle w:val="Textoennegrita"/>
          <w:rFonts w:eastAsiaTheme="majorEastAsia"/>
          <w:b/>
          <w:color w:val="0E57C4" w:themeColor="background2" w:themeShade="80"/>
          <w:sz w:val="40"/>
          <w:szCs w:val="40"/>
          <w:u w:val="none"/>
          <w:lang w:eastAsia="en-US"/>
        </w:rPr>
        <w:t xml:space="preserve"> un encuentro</w:t>
      </w:r>
      <w:r w:rsidRPr="00AA0670">
        <w:rPr>
          <w:rStyle w:val="Textoennegrita"/>
          <w:rFonts w:eastAsiaTheme="majorEastAsia"/>
          <w:b/>
          <w:color w:val="0E57C4" w:themeColor="background2" w:themeShade="80"/>
          <w:sz w:val="40"/>
          <w:szCs w:val="40"/>
          <w:u w:val="none"/>
          <w:lang w:eastAsia="en-US"/>
        </w:rPr>
        <w:t xml:space="preserve"> para abordar las deficiencias del área industrial</w:t>
      </w:r>
    </w:p>
    <w:p w14:paraId="27C9F199" w14:textId="77777777" w:rsidR="00AA0670" w:rsidRPr="00137131" w:rsidRDefault="00AA0670" w:rsidP="00372459">
      <w:pPr>
        <w:pStyle w:val="Textoindependiente3"/>
        <w:spacing w:line="240" w:lineRule="auto"/>
        <w:jc w:val="both"/>
        <w:rPr>
          <w:rStyle w:val="Textoennegrita"/>
          <w:rFonts w:eastAsiaTheme="majorEastAsia"/>
          <w:b/>
          <w:noProof/>
          <w:color w:val="0E57C4" w:themeColor="background2" w:themeShade="80"/>
          <w:sz w:val="24"/>
          <w:szCs w:val="24"/>
          <w:u w:val="none"/>
          <w:lang w:eastAsia="en-US"/>
        </w:rPr>
      </w:pPr>
    </w:p>
    <w:p w14:paraId="09465121" w14:textId="6FF8120D" w:rsidR="00AA0670" w:rsidRPr="00C22246" w:rsidRDefault="00463A18" w:rsidP="00AA0670">
      <w:pPr>
        <w:spacing w:line="240" w:lineRule="auto"/>
        <w:rPr>
          <w:noProof/>
          <w:sz w:val="22"/>
          <w:szCs w:val="22"/>
        </w:rPr>
      </w:pPr>
      <w:r w:rsidRPr="00C22246">
        <w:rPr>
          <w:noProof/>
          <w:sz w:val="22"/>
          <w:szCs w:val="22"/>
        </w:rPr>
        <w:t xml:space="preserve">Burgos, </w:t>
      </w:r>
      <w:r w:rsidR="00AA0670" w:rsidRPr="00C22246">
        <w:rPr>
          <w:noProof/>
          <w:sz w:val="22"/>
          <w:szCs w:val="22"/>
        </w:rPr>
        <w:t>2</w:t>
      </w:r>
      <w:r w:rsidR="003F3A03" w:rsidRPr="00C22246">
        <w:rPr>
          <w:noProof/>
          <w:sz w:val="22"/>
          <w:szCs w:val="22"/>
        </w:rPr>
        <w:t>4</w:t>
      </w:r>
      <w:r w:rsidR="00466BBE" w:rsidRPr="00C22246">
        <w:rPr>
          <w:noProof/>
          <w:sz w:val="22"/>
          <w:szCs w:val="22"/>
        </w:rPr>
        <w:t xml:space="preserve"> de </w:t>
      </w:r>
      <w:r w:rsidR="00AA0670" w:rsidRPr="00C22246">
        <w:rPr>
          <w:noProof/>
          <w:sz w:val="22"/>
          <w:szCs w:val="22"/>
        </w:rPr>
        <w:t>enero</w:t>
      </w:r>
      <w:r w:rsidR="001E03B2" w:rsidRPr="00C22246">
        <w:rPr>
          <w:noProof/>
          <w:sz w:val="22"/>
          <w:szCs w:val="22"/>
        </w:rPr>
        <w:t xml:space="preserve"> de 202</w:t>
      </w:r>
      <w:r w:rsidR="00AA0670" w:rsidRPr="00C22246">
        <w:rPr>
          <w:noProof/>
          <w:sz w:val="22"/>
          <w:szCs w:val="22"/>
        </w:rPr>
        <w:t>5</w:t>
      </w:r>
      <w:r w:rsidR="003F3A03" w:rsidRPr="00C22246">
        <w:rPr>
          <w:noProof/>
          <w:sz w:val="22"/>
          <w:szCs w:val="22"/>
        </w:rPr>
        <w:t>.-</w:t>
      </w:r>
      <w:r w:rsidR="00AA0670" w:rsidRPr="00C22246">
        <w:rPr>
          <w:sz w:val="22"/>
          <w:szCs w:val="22"/>
        </w:rPr>
        <w:t xml:space="preserve"> </w:t>
      </w:r>
      <w:r w:rsidR="00AA0670" w:rsidRPr="00C22246">
        <w:rPr>
          <w:noProof/>
          <w:sz w:val="22"/>
          <w:szCs w:val="22"/>
        </w:rPr>
        <w:t xml:space="preserve">La Confederación de Asociaciones Empresariales de Burgos (FAE) y la recién creada Asociación del Polígono Industrial </w:t>
      </w:r>
      <w:r w:rsidR="003F3A03" w:rsidRPr="00C22246">
        <w:rPr>
          <w:noProof/>
          <w:sz w:val="22"/>
          <w:szCs w:val="22"/>
        </w:rPr>
        <w:t>la Vega</w:t>
      </w:r>
      <w:r w:rsidR="00BA2B6C" w:rsidRPr="00C22246">
        <w:rPr>
          <w:noProof/>
          <w:sz w:val="22"/>
          <w:szCs w:val="22"/>
        </w:rPr>
        <w:t xml:space="preserve"> </w:t>
      </w:r>
      <w:r w:rsidR="00AA0670" w:rsidRPr="00C22246">
        <w:rPr>
          <w:noProof/>
          <w:sz w:val="22"/>
          <w:szCs w:val="22"/>
        </w:rPr>
        <w:t xml:space="preserve">de Briviesca celebrarán el próximo </w:t>
      </w:r>
      <w:r w:rsidR="00AA0670" w:rsidRPr="009F6D0D">
        <w:rPr>
          <w:b/>
          <w:noProof/>
          <w:sz w:val="22"/>
          <w:szCs w:val="22"/>
        </w:rPr>
        <w:t>lunes, 27 de enero, a las 17,00 horas</w:t>
      </w:r>
      <w:r w:rsidR="00AA0670" w:rsidRPr="00C22246">
        <w:rPr>
          <w:noProof/>
          <w:sz w:val="22"/>
          <w:szCs w:val="22"/>
        </w:rPr>
        <w:t>, una reunión para identificar y analizar las principales deficiencias que afectan al desarrollo de esta área industrial.</w:t>
      </w:r>
    </w:p>
    <w:p w14:paraId="69A30A98" w14:textId="77777777" w:rsidR="00AA0670" w:rsidRPr="00C22246" w:rsidRDefault="00AA0670" w:rsidP="00AA0670">
      <w:pPr>
        <w:spacing w:line="240" w:lineRule="auto"/>
        <w:rPr>
          <w:noProof/>
          <w:sz w:val="22"/>
          <w:szCs w:val="22"/>
        </w:rPr>
      </w:pPr>
      <w:r w:rsidRPr="00C22246">
        <w:rPr>
          <w:noProof/>
          <w:sz w:val="22"/>
          <w:szCs w:val="22"/>
        </w:rPr>
        <w:t xml:space="preserve">El encuentro, presidido por la presidenta de la asociación, Sara Suazo, tendrá lugar en </w:t>
      </w:r>
      <w:r w:rsidR="004949BB" w:rsidRPr="00C22246">
        <w:rPr>
          <w:noProof/>
          <w:sz w:val="22"/>
          <w:szCs w:val="22"/>
        </w:rPr>
        <w:t xml:space="preserve">el </w:t>
      </w:r>
      <w:r w:rsidR="004949BB" w:rsidRPr="009F6D0D">
        <w:rPr>
          <w:b/>
          <w:noProof/>
          <w:sz w:val="22"/>
          <w:szCs w:val="22"/>
        </w:rPr>
        <w:t>salón de actos de Ibercaja de la localidad (Plaza Mayor, 3)</w:t>
      </w:r>
      <w:r w:rsidRPr="009F6D0D">
        <w:rPr>
          <w:b/>
          <w:noProof/>
          <w:sz w:val="22"/>
          <w:szCs w:val="22"/>
        </w:rPr>
        <w:t>,</w:t>
      </w:r>
      <w:r w:rsidRPr="00C22246">
        <w:rPr>
          <w:noProof/>
          <w:sz w:val="22"/>
          <w:szCs w:val="22"/>
        </w:rPr>
        <w:t xml:space="preserve"> </w:t>
      </w:r>
      <w:r w:rsidR="004949BB" w:rsidRPr="00C22246">
        <w:rPr>
          <w:noProof/>
          <w:sz w:val="22"/>
          <w:szCs w:val="22"/>
        </w:rPr>
        <w:t xml:space="preserve">y </w:t>
      </w:r>
      <w:r w:rsidRPr="00C22246">
        <w:rPr>
          <w:noProof/>
          <w:sz w:val="22"/>
          <w:szCs w:val="22"/>
        </w:rPr>
        <w:t>contará con la participación de representantes de las empresas asociadas y responsables de FAE, y se centrará en cuestiones prioritarias para las empresas instaladas en la zona, como la mejora de infraestructuras, el suministro eléctrico, la conexión logística y otros servicios esenciales.</w:t>
      </w:r>
    </w:p>
    <w:p w14:paraId="2EDA5E7C" w14:textId="4973FD90" w:rsidR="00AA0670" w:rsidRPr="00C22246" w:rsidRDefault="00AA0670" w:rsidP="00AA0670">
      <w:pPr>
        <w:spacing w:line="240" w:lineRule="auto"/>
        <w:rPr>
          <w:noProof/>
          <w:sz w:val="22"/>
          <w:szCs w:val="22"/>
        </w:rPr>
      </w:pPr>
      <w:r w:rsidRPr="00C22246">
        <w:rPr>
          <w:noProof/>
          <w:sz w:val="22"/>
          <w:szCs w:val="22"/>
        </w:rPr>
        <w:t xml:space="preserve">La reunión se enmarca dentro de los objetivos de la Asociación del Polígono Industrial de Briviesca, una </w:t>
      </w:r>
      <w:r w:rsidR="004949BB" w:rsidRPr="00C22246">
        <w:rPr>
          <w:noProof/>
          <w:sz w:val="22"/>
          <w:szCs w:val="22"/>
        </w:rPr>
        <w:t>organización</w:t>
      </w:r>
      <w:r w:rsidRPr="00C22246">
        <w:rPr>
          <w:noProof/>
          <w:sz w:val="22"/>
          <w:szCs w:val="22"/>
        </w:rPr>
        <w:t xml:space="preserve"> creada recientemente por </w:t>
      </w:r>
      <w:r w:rsidR="00BA2B6C" w:rsidRPr="00C22246">
        <w:rPr>
          <w:noProof/>
          <w:sz w:val="22"/>
          <w:szCs w:val="22"/>
        </w:rPr>
        <w:t>12</w:t>
      </w:r>
      <w:r w:rsidRPr="00C22246">
        <w:rPr>
          <w:noProof/>
          <w:color w:val="FF0000"/>
          <w:sz w:val="22"/>
          <w:szCs w:val="22"/>
        </w:rPr>
        <w:t xml:space="preserve"> </w:t>
      </w:r>
      <w:r w:rsidRPr="00C22246">
        <w:rPr>
          <w:noProof/>
          <w:sz w:val="22"/>
          <w:szCs w:val="22"/>
        </w:rPr>
        <w:t>empresas locales con el apoyo de FAE. Esta asociación busca impulsar el desarrollo económico de la comarca y promover la colaboración entre las empresas para abordar desafíos comunes.</w:t>
      </w:r>
    </w:p>
    <w:p w14:paraId="0A6778CB" w14:textId="77777777" w:rsidR="00AA0670" w:rsidRPr="00C22246" w:rsidRDefault="00AA0670" w:rsidP="00AA0670">
      <w:pPr>
        <w:spacing w:line="240" w:lineRule="auto"/>
        <w:rPr>
          <w:noProof/>
          <w:sz w:val="22"/>
          <w:szCs w:val="22"/>
        </w:rPr>
      </w:pPr>
      <w:r w:rsidRPr="00C22246">
        <w:rPr>
          <w:noProof/>
          <w:sz w:val="22"/>
          <w:szCs w:val="22"/>
        </w:rPr>
        <w:t>Desde su fundación, la asociación ha señalado como retos prioritarios la mejora de las infraestructuras del polígono, la optimización de la logística para garantizar una conexión más eficiente con otras áreas clave, y la necesidad de servicios de calidad que permitan a las empresas incrementar su competitividad y atraer nuevas inversiones.</w:t>
      </w:r>
    </w:p>
    <w:p w14:paraId="3E91AAA2" w14:textId="77777777" w:rsidR="00AA0670" w:rsidRPr="00C22246" w:rsidRDefault="00AA0670" w:rsidP="00AA0670">
      <w:pPr>
        <w:spacing w:line="240" w:lineRule="auto"/>
        <w:rPr>
          <w:noProof/>
          <w:sz w:val="22"/>
          <w:szCs w:val="22"/>
        </w:rPr>
      </w:pPr>
      <w:r w:rsidRPr="00C22246">
        <w:rPr>
          <w:noProof/>
          <w:sz w:val="22"/>
          <w:szCs w:val="22"/>
        </w:rPr>
        <w:t>Durante la reunión, se presentarán propuestas para mejorar las instalaciones actuales del polígono, garantizar un suministro eléctrico adecuado a las necesidades de las empresas y encontrar soluciones para otros problemas identificados por las compañías, como la falta de mantenimiento de las vías internas o la insuficiencia de servicios básicos.</w:t>
      </w:r>
    </w:p>
    <w:p w14:paraId="754BED1A" w14:textId="77777777" w:rsidR="00AA0670" w:rsidRPr="00C22246" w:rsidRDefault="00AA0670" w:rsidP="00AA0670">
      <w:pPr>
        <w:spacing w:line="240" w:lineRule="auto"/>
        <w:rPr>
          <w:noProof/>
          <w:sz w:val="22"/>
          <w:szCs w:val="22"/>
        </w:rPr>
      </w:pPr>
      <w:r w:rsidRPr="00C22246">
        <w:rPr>
          <w:noProof/>
          <w:sz w:val="22"/>
          <w:szCs w:val="22"/>
        </w:rPr>
        <w:t>Además, se plantearán estrategias para avanzar en la sostenibilidad y la innovación dentro del área industrial, con la vista puesta en convertir el polígono en un referente de desarrollo empresarial en la provincia de Burgos.</w:t>
      </w:r>
    </w:p>
    <w:p w14:paraId="7CD3FFFE" w14:textId="77777777" w:rsidR="00AA0670" w:rsidRPr="00C22246" w:rsidRDefault="00AA0670" w:rsidP="00AA0670">
      <w:pPr>
        <w:spacing w:line="240" w:lineRule="auto"/>
        <w:rPr>
          <w:noProof/>
          <w:sz w:val="22"/>
          <w:szCs w:val="22"/>
        </w:rPr>
      </w:pPr>
      <w:r w:rsidRPr="00C22246">
        <w:rPr>
          <w:noProof/>
          <w:sz w:val="22"/>
          <w:szCs w:val="22"/>
        </w:rPr>
        <w:t>Con iniciativas como esta, la Asociación del Polígono Industrial de Briviesca busca consolidarse como un actor fundamental para dinamizar la economía local, fomentando la creación de empleo y mejorando la calidad de vida en la comarca.</w:t>
      </w:r>
    </w:p>
    <w:p w14:paraId="7580BCD3" w14:textId="77777777" w:rsidR="00B83141" w:rsidRPr="00AF263B" w:rsidRDefault="00B83141" w:rsidP="00B83141">
      <w:pPr>
        <w:spacing w:after="0"/>
        <w:rPr>
          <w:rStyle w:val="nfasisintenso"/>
          <w:rFonts w:ascii="Bw Modelica SS01" w:hAnsi="Bw Modelica SS01"/>
          <w:i w:val="0"/>
          <w:sz w:val="16"/>
          <w:szCs w:val="16"/>
        </w:rPr>
      </w:pPr>
      <w:r w:rsidRPr="00AF263B">
        <w:rPr>
          <w:rStyle w:val="nfasisintenso"/>
          <w:rFonts w:ascii="Bw Modelica SS01" w:hAnsi="Bw Modelica SS01"/>
          <w:i w:val="0"/>
          <w:sz w:val="16"/>
          <w:szCs w:val="16"/>
        </w:rPr>
        <w:t>Más información:</w:t>
      </w:r>
    </w:p>
    <w:p w14:paraId="66D8E276" w14:textId="77777777" w:rsidR="00B83141" w:rsidRPr="00AF263B" w:rsidRDefault="00B83141" w:rsidP="00AA0670">
      <w:pPr>
        <w:spacing w:after="0"/>
        <w:rPr>
          <w:sz w:val="16"/>
          <w:szCs w:val="16"/>
        </w:rPr>
      </w:pPr>
      <w:r w:rsidRPr="00AF263B">
        <w:rPr>
          <w:noProof/>
          <w:sz w:val="16"/>
          <w:szCs w:val="16"/>
          <w:lang w:eastAsia="es-ES"/>
        </w:rPr>
        <w:drawing>
          <wp:anchor distT="0" distB="0" distL="114300" distR="114300" simplePos="0" relativeHeight="251659264" behindDoc="1" locked="0" layoutInCell="1" allowOverlap="1" wp14:anchorId="7D222DF0" wp14:editId="23493D0F">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63B">
        <w:rPr>
          <w:sz w:val="16"/>
          <w:szCs w:val="16"/>
        </w:rPr>
        <w:t>Esther Alonso</w:t>
      </w:r>
      <w:r w:rsidR="00AA0670">
        <w:rPr>
          <w:sz w:val="16"/>
          <w:szCs w:val="16"/>
        </w:rPr>
        <w:t xml:space="preserve">, </w:t>
      </w:r>
      <w:r w:rsidRPr="00AF263B">
        <w:rPr>
          <w:sz w:val="16"/>
          <w:szCs w:val="16"/>
        </w:rPr>
        <w:t>Responsable de Comunicación y Relaciones Externas</w:t>
      </w:r>
      <w:r w:rsidRPr="00AF263B">
        <w:rPr>
          <w:sz w:val="16"/>
          <w:szCs w:val="16"/>
        </w:rPr>
        <w:tab/>
      </w:r>
    </w:p>
    <w:p w14:paraId="2974B3CB" w14:textId="77777777" w:rsidR="001C65ED" w:rsidRPr="00AF263B" w:rsidRDefault="00B83141" w:rsidP="00595014">
      <w:pPr>
        <w:spacing w:after="0"/>
        <w:rPr>
          <w:rStyle w:val="Textoennegrita"/>
          <w:bCs w:val="0"/>
          <w:sz w:val="16"/>
          <w:szCs w:val="16"/>
        </w:rPr>
      </w:pPr>
      <w:r w:rsidRPr="00AF263B">
        <w:rPr>
          <w:sz w:val="16"/>
          <w:szCs w:val="16"/>
        </w:rPr>
        <w:t>618 514 568 / comunicacion@faeburgos.org</w:t>
      </w:r>
    </w:p>
    <w:sectPr w:rsidR="001C65ED" w:rsidRPr="00AF263B" w:rsidSect="00B83141">
      <w:headerReference w:type="default" r:id="rId9"/>
      <w:footerReference w:type="default" r:id="rId10"/>
      <w:headerReference w:type="first" r:id="rId11"/>
      <w:pgSz w:w="11906" w:h="16838"/>
      <w:pgMar w:top="2269"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9ED16" w14:textId="77777777" w:rsidR="00B50FAC" w:rsidRDefault="00B50FAC" w:rsidP="006314CE">
      <w:pPr>
        <w:spacing w:after="0" w:line="240" w:lineRule="auto"/>
      </w:pPr>
      <w:r>
        <w:separator/>
      </w:r>
    </w:p>
  </w:endnote>
  <w:endnote w:type="continuationSeparator" w:id="0">
    <w:p w14:paraId="1E88E0BA" w14:textId="77777777" w:rsidR="00B50FAC" w:rsidRDefault="00B50FAC"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25BE" w14:textId="77777777"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14:paraId="1A3FDB18" w14:textId="77777777"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0FF7" w14:textId="77777777" w:rsidR="00B50FAC" w:rsidRDefault="00B50FAC" w:rsidP="006314CE">
      <w:pPr>
        <w:spacing w:after="0" w:line="240" w:lineRule="auto"/>
      </w:pPr>
      <w:r>
        <w:separator/>
      </w:r>
    </w:p>
  </w:footnote>
  <w:footnote w:type="continuationSeparator" w:id="0">
    <w:p w14:paraId="365FE4F8" w14:textId="77777777" w:rsidR="00B50FAC" w:rsidRDefault="00B50FAC"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DCB2" w14:textId="77777777"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6745A536" wp14:editId="75DFF4A9">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14:paraId="1F5F2441" w14:textId="77777777" w:rsidR="00D87CDE" w:rsidRPr="00D87CDE" w:rsidRDefault="00D72533" w:rsidP="00D87CDE">
                          <w:pPr>
                            <w:jc w:val="right"/>
                            <w:rPr>
                              <w:sz w:val="56"/>
                            </w:rPr>
                          </w:pPr>
                          <w:r>
                            <w:rPr>
                              <w:sz w:val="56"/>
                            </w:rPr>
                            <w:t>Nota</w:t>
                          </w:r>
                          <w:r w:rsidR="00D87CDE" w:rsidRPr="00D87CDE">
                            <w:rPr>
                              <w:sz w:val="56"/>
                            </w:rPr>
                            <w:t xml:space="preserve"> de Prensa</w:t>
                          </w:r>
                        </w:p>
                        <w:p w14:paraId="1FFE9E44" w14:textId="77777777"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2BB9F4C0" wp14:editId="17EF3F3F">
          <wp:simplePos x="0" y="0"/>
          <wp:positionH relativeFrom="column">
            <wp:posOffset>-611913</wp:posOffset>
          </wp:positionH>
          <wp:positionV relativeFrom="paragraph">
            <wp:posOffset>-191845</wp:posOffset>
          </wp:positionV>
          <wp:extent cx="943200" cy="9000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B881" w14:textId="77777777"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14:anchorId="505A1107" wp14:editId="2A4C1BC7">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14:paraId="58810232" w14:textId="77777777"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44D259CA" wp14:editId="54CB7293">
          <wp:simplePos x="0" y="0"/>
          <wp:positionH relativeFrom="column">
            <wp:posOffset>-874395</wp:posOffset>
          </wp:positionH>
          <wp:positionV relativeFrom="paragraph">
            <wp:posOffset>-408940</wp:posOffset>
          </wp:positionV>
          <wp:extent cx="940435" cy="8997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F7433A" wp14:editId="77DAC908">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8D6F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6E35"/>
    <w:rsid w:val="0001171F"/>
    <w:rsid w:val="00021EC8"/>
    <w:rsid w:val="000258FE"/>
    <w:rsid w:val="000377AA"/>
    <w:rsid w:val="000578E8"/>
    <w:rsid w:val="0006281F"/>
    <w:rsid w:val="0007246F"/>
    <w:rsid w:val="000B29D3"/>
    <w:rsid w:val="000C6B2D"/>
    <w:rsid w:val="000C71BB"/>
    <w:rsid w:val="001019AD"/>
    <w:rsid w:val="00116D0C"/>
    <w:rsid w:val="00117F73"/>
    <w:rsid w:val="001342E1"/>
    <w:rsid w:val="00137131"/>
    <w:rsid w:val="00157CE2"/>
    <w:rsid w:val="00163F88"/>
    <w:rsid w:val="001915A9"/>
    <w:rsid w:val="0019315A"/>
    <w:rsid w:val="001B5C0F"/>
    <w:rsid w:val="001C65ED"/>
    <w:rsid w:val="001D1B7D"/>
    <w:rsid w:val="001E03B2"/>
    <w:rsid w:val="00200610"/>
    <w:rsid w:val="00213462"/>
    <w:rsid w:val="00214A0C"/>
    <w:rsid w:val="002342E0"/>
    <w:rsid w:val="002354D4"/>
    <w:rsid w:val="0023708F"/>
    <w:rsid w:val="00253C67"/>
    <w:rsid w:val="00254F02"/>
    <w:rsid w:val="0027607F"/>
    <w:rsid w:val="00283A3F"/>
    <w:rsid w:val="002912B4"/>
    <w:rsid w:val="00291A47"/>
    <w:rsid w:val="002C5297"/>
    <w:rsid w:val="002E2E2F"/>
    <w:rsid w:val="002E51B2"/>
    <w:rsid w:val="002F4DDA"/>
    <w:rsid w:val="002F6322"/>
    <w:rsid w:val="00300995"/>
    <w:rsid w:val="003074AE"/>
    <w:rsid w:val="00311423"/>
    <w:rsid w:val="003270E5"/>
    <w:rsid w:val="003618A6"/>
    <w:rsid w:val="00366A24"/>
    <w:rsid w:val="00370172"/>
    <w:rsid w:val="00372459"/>
    <w:rsid w:val="00386DAD"/>
    <w:rsid w:val="00396C59"/>
    <w:rsid w:val="003A7189"/>
    <w:rsid w:val="003A78C3"/>
    <w:rsid w:val="003C278A"/>
    <w:rsid w:val="003F2BF2"/>
    <w:rsid w:val="003F3A03"/>
    <w:rsid w:val="003F481D"/>
    <w:rsid w:val="00413A0A"/>
    <w:rsid w:val="00434E41"/>
    <w:rsid w:val="00441D23"/>
    <w:rsid w:val="0044513D"/>
    <w:rsid w:val="0044659B"/>
    <w:rsid w:val="00463A18"/>
    <w:rsid w:val="00466BBE"/>
    <w:rsid w:val="00466BE9"/>
    <w:rsid w:val="00471376"/>
    <w:rsid w:val="004949BB"/>
    <w:rsid w:val="004B57CB"/>
    <w:rsid w:val="00507006"/>
    <w:rsid w:val="005360A3"/>
    <w:rsid w:val="005417E3"/>
    <w:rsid w:val="005661F8"/>
    <w:rsid w:val="005720A6"/>
    <w:rsid w:val="00581398"/>
    <w:rsid w:val="00595014"/>
    <w:rsid w:val="005A625C"/>
    <w:rsid w:val="005B5E77"/>
    <w:rsid w:val="005B7842"/>
    <w:rsid w:val="005C08EE"/>
    <w:rsid w:val="006314CE"/>
    <w:rsid w:val="006555CB"/>
    <w:rsid w:val="00657CFB"/>
    <w:rsid w:val="006938AA"/>
    <w:rsid w:val="006A66AF"/>
    <w:rsid w:val="006A6E4C"/>
    <w:rsid w:val="006B333C"/>
    <w:rsid w:val="00702B10"/>
    <w:rsid w:val="00734FE4"/>
    <w:rsid w:val="007415D0"/>
    <w:rsid w:val="00754F86"/>
    <w:rsid w:val="00755005"/>
    <w:rsid w:val="007A0379"/>
    <w:rsid w:val="007A2AA1"/>
    <w:rsid w:val="007D1FAC"/>
    <w:rsid w:val="007D3F63"/>
    <w:rsid w:val="007F134F"/>
    <w:rsid w:val="00801F64"/>
    <w:rsid w:val="00810DE9"/>
    <w:rsid w:val="00815172"/>
    <w:rsid w:val="00817EE4"/>
    <w:rsid w:val="00822DB8"/>
    <w:rsid w:val="00842A1B"/>
    <w:rsid w:val="00852429"/>
    <w:rsid w:val="00860CB7"/>
    <w:rsid w:val="008612CB"/>
    <w:rsid w:val="00875A77"/>
    <w:rsid w:val="00893B1B"/>
    <w:rsid w:val="008A4BC7"/>
    <w:rsid w:val="008A7BEC"/>
    <w:rsid w:val="008B59F3"/>
    <w:rsid w:val="008C743C"/>
    <w:rsid w:val="008D2025"/>
    <w:rsid w:val="008F3C6B"/>
    <w:rsid w:val="00902A30"/>
    <w:rsid w:val="00917FE7"/>
    <w:rsid w:val="00930EB7"/>
    <w:rsid w:val="00937BD2"/>
    <w:rsid w:val="009453A2"/>
    <w:rsid w:val="00946275"/>
    <w:rsid w:val="0097057D"/>
    <w:rsid w:val="009727C5"/>
    <w:rsid w:val="009756AD"/>
    <w:rsid w:val="009805C2"/>
    <w:rsid w:val="0099047E"/>
    <w:rsid w:val="009A2D69"/>
    <w:rsid w:val="009B0153"/>
    <w:rsid w:val="009B1DAC"/>
    <w:rsid w:val="009B7970"/>
    <w:rsid w:val="009C5632"/>
    <w:rsid w:val="009D1AF5"/>
    <w:rsid w:val="009D26A7"/>
    <w:rsid w:val="009F55B5"/>
    <w:rsid w:val="009F6D0D"/>
    <w:rsid w:val="00A13D0A"/>
    <w:rsid w:val="00A26247"/>
    <w:rsid w:val="00A36E0E"/>
    <w:rsid w:val="00A3791B"/>
    <w:rsid w:val="00A46F23"/>
    <w:rsid w:val="00A62C02"/>
    <w:rsid w:val="00A768BA"/>
    <w:rsid w:val="00A94536"/>
    <w:rsid w:val="00AA0670"/>
    <w:rsid w:val="00AA3FF0"/>
    <w:rsid w:val="00AD1842"/>
    <w:rsid w:val="00AD47E8"/>
    <w:rsid w:val="00AF263B"/>
    <w:rsid w:val="00AF5FBE"/>
    <w:rsid w:val="00B105CD"/>
    <w:rsid w:val="00B50FAC"/>
    <w:rsid w:val="00B83141"/>
    <w:rsid w:val="00B912BE"/>
    <w:rsid w:val="00BA2B6C"/>
    <w:rsid w:val="00BA4176"/>
    <w:rsid w:val="00BB24E4"/>
    <w:rsid w:val="00BB309D"/>
    <w:rsid w:val="00BC0764"/>
    <w:rsid w:val="00C22246"/>
    <w:rsid w:val="00C2714D"/>
    <w:rsid w:val="00C37C5D"/>
    <w:rsid w:val="00C613E5"/>
    <w:rsid w:val="00C83123"/>
    <w:rsid w:val="00CB6535"/>
    <w:rsid w:val="00CB76DF"/>
    <w:rsid w:val="00CD38B0"/>
    <w:rsid w:val="00D254DD"/>
    <w:rsid w:val="00D32BDD"/>
    <w:rsid w:val="00D6212A"/>
    <w:rsid w:val="00D64415"/>
    <w:rsid w:val="00D72533"/>
    <w:rsid w:val="00D73EA5"/>
    <w:rsid w:val="00D81421"/>
    <w:rsid w:val="00D87CDE"/>
    <w:rsid w:val="00DA2749"/>
    <w:rsid w:val="00DB69EF"/>
    <w:rsid w:val="00E04A47"/>
    <w:rsid w:val="00E069E0"/>
    <w:rsid w:val="00E33375"/>
    <w:rsid w:val="00E51176"/>
    <w:rsid w:val="00E57B1B"/>
    <w:rsid w:val="00E621DA"/>
    <w:rsid w:val="00E634EA"/>
    <w:rsid w:val="00E758AC"/>
    <w:rsid w:val="00EA09B8"/>
    <w:rsid w:val="00F00523"/>
    <w:rsid w:val="00F12039"/>
    <w:rsid w:val="00F1298A"/>
    <w:rsid w:val="00F31616"/>
    <w:rsid w:val="00F4587A"/>
    <w:rsid w:val="00F53061"/>
    <w:rsid w:val="00F53AEC"/>
    <w:rsid w:val="00F669DD"/>
    <w:rsid w:val="00F804EA"/>
    <w:rsid w:val="00F91216"/>
    <w:rsid w:val="00FB189A"/>
    <w:rsid w:val="00FB3D18"/>
    <w:rsid w:val="00FC32B3"/>
    <w:rsid w:val="00FC4220"/>
    <w:rsid w:val="00FD709D"/>
    <w:rsid w:val="00FE5795"/>
    <w:rsid w:val="00FF59C2"/>
    <w:rsid w:val="00FF5AEE"/>
    <w:rsid w:val="00FF7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FEB64"/>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 w:type="paragraph" w:styleId="Textosinformato">
    <w:name w:val="Plain Text"/>
    <w:basedOn w:val="Normal"/>
    <w:link w:val="TextosinformatoCar"/>
    <w:uiPriority w:val="99"/>
    <w:semiHidden/>
    <w:unhideWhenUsed/>
    <w:rsid w:val="00FF768E"/>
    <w:pPr>
      <w:spacing w:after="0" w:line="240" w:lineRule="auto"/>
      <w:jc w:val="left"/>
    </w:pPr>
    <w:rPr>
      <w:sz w:val="22"/>
    </w:rPr>
  </w:style>
  <w:style w:type="character" w:customStyle="1" w:styleId="TextosinformatoCar">
    <w:name w:val="Texto sin formato Car"/>
    <w:basedOn w:val="Fuentedeprrafopredeter"/>
    <w:link w:val="Textosinformato"/>
    <w:uiPriority w:val="99"/>
    <w:semiHidden/>
    <w:rsid w:val="00FF768E"/>
    <w:rPr>
      <w:rFonts w:ascii="Bw Modelica SS01" w:hAnsi="Bw Modelica SS01"/>
      <w:sz w:val="22"/>
    </w:rPr>
  </w:style>
  <w:style w:type="character" w:styleId="Refdecomentario">
    <w:name w:val="annotation reference"/>
    <w:basedOn w:val="Fuentedeprrafopredeter"/>
    <w:uiPriority w:val="99"/>
    <w:semiHidden/>
    <w:unhideWhenUsed/>
    <w:rsid w:val="008612CB"/>
    <w:rPr>
      <w:sz w:val="16"/>
      <w:szCs w:val="16"/>
    </w:rPr>
  </w:style>
  <w:style w:type="paragraph" w:styleId="Textocomentario">
    <w:name w:val="annotation text"/>
    <w:basedOn w:val="Normal"/>
    <w:link w:val="TextocomentarioCar"/>
    <w:uiPriority w:val="99"/>
    <w:semiHidden/>
    <w:unhideWhenUsed/>
    <w:rsid w:val="008612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12CB"/>
    <w:rPr>
      <w:rFonts w:ascii="Bw Modelica SS01" w:hAnsi="Bw Modelica SS01"/>
      <w:sz w:val="20"/>
      <w:szCs w:val="20"/>
    </w:rPr>
  </w:style>
  <w:style w:type="paragraph" w:styleId="Asuntodelcomentario">
    <w:name w:val="annotation subject"/>
    <w:basedOn w:val="Textocomentario"/>
    <w:next w:val="Textocomentario"/>
    <w:link w:val="AsuntodelcomentarioCar"/>
    <w:uiPriority w:val="99"/>
    <w:semiHidden/>
    <w:unhideWhenUsed/>
    <w:rsid w:val="008612CB"/>
    <w:rPr>
      <w:b/>
      <w:bCs/>
    </w:rPr>
  </w:style>
  <w:style w:type="character" w:customStyle="1" w:styleId="AsuntodelcomentarioCar">
    <w:name w:val="Asunto del comentario Car"/>
    <w:basedOn w:val="TextocomentarioCar"/>
    <w:link w:val="Asuntodelcomentario"/>
    <w:uiPriority w:val="99"/>
    <w:semiHidden/>
    <w:rsid w:val="008612CB"/>
    <w:rPr>
      <w:rFonts w:ascii="Bw Modelica SS01" w:hAnsi="Bw Modelica SS01"/>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830334">
      <w:bodyDiv w:val="1"/>
      <w:marLeft w:val="0"/>
      <w:marRight w:val="0"/>
      <w:marTop w:val="0"/>
      <w:marBottom w:val="0"/>
      <w:divBdr>
        <w:top w:val="none" w:sz="0" w:space="0" w:color="auto"/>
        <w:left w:val="none" w:sz="0" w:space="0" w:color="auto"/>
        <w:bottom w:val="none" w:sz="0" w:space="0" w:color="auto"/>
        <w:right w:val="none" w:sz="0" w:space="0" w:color="auto"/>
      </w:divBdr>
    </w:div>
    <w:div w:id="894242378">
      <w:bodyDiv w:val="1"/>
      <w:marLeft w:val="0"/>
      <w:marRight w:val="0"/>
      <w:marTop w:val="0"/>
      <w:marBottom w:val="0"/>
      <w:divBdr>
        <w:top w:val="none" w:sz="0" w:space="0" w:color="auto"/>
        <w:left w:val="none" w:sz="0" w:space="0" w:color="auto"/>
        <w:bottom w:val="none" w:sz="0" w:space="0" w:color="auto"/>
        <w:right w:val="none" w:sz="0" w:space="0" w:color="auto"/>
      </w:divBdr>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47F5-B9D0-4F1E-A910-F71F9D7C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Alonso Cubillo</dc:creator>
  <cp:lastModifiedBy>Esther Alonso Cubillo</cp:lastModifiedBy>
  <cp:revision>9</cp:revision>
  <cp:lastPrinted>2025-01-22T17:36:00Z</cp:lastPrinted>
  <dcterms:created xsi:type="dcterms:W3CDTF">2025-01-22T12:27:00Z</dcterms:created>
  <dcterms:modified xsi:type="dcterms:W3CDTF">2025-01-24T08:24:00Z</dcterms:modified>
</cp:coreProperties>
</file>